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89" w:rsidRDefault="00283589" w:rsidP="0028358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83589" w:rsidRDefault="00283589" w:rsidP="0028358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83589" w:rsidRDefault="00283589" w:rsidP="0028358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83589" w:rsidRDefault="00283589" w:rsidP="0028358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83589" w:rsidRDefault="00283589" w:rsidP="00283589">
      <w:pPr>
        <w:pStyle w:val="a3"/>
        <w:ind w:right="-1" w:firstLine="0"/>
        <w:jc w:val="center"/>
        <w:rPr>
          <w:szCs w:val="20"/>
        </w:rPr>
      </w:pPr>
    </w:p>
    <w:p w:rsidR="00283589" w:rsidRDefault="00283589" w:rsidP="00283589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0938AE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597942" w:rsidRDefault="00597942" w:rsidP="00597942">
      <w:pPr>
        <w:pStyle w:val="a3"/>
        <w:ind w:right="-1" w:firstLine="0"/>
        <w:jc w:val="right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283589" w:rsidRDefault="00283589" w:rsidP="002D3A58">
      <w:pPr>
        <w:pStyle w:val="a3"/>
        <w:ind w:right="-1" w:firstLine="0"/>
        <w:jc w:val="both"/>
      </w:pPr>
    </w:p>
    <w:p w:rsidR="00283589" w:rsidRDefault="00283589" w:rsidP="002D3A58">
      <w:pPr>
        <w:pStyle w:val="a3"/>
        <w:ind w:right="-1" w:firstLine="0"/>
        <w:jc w:val="both"/>
      </w:pPr>
    </w:p>
    <w:p w:rsidR="00283589" w:rsidRDefault="00283589" w:rsidP="002D3A58">
      <w:pPr>
        <w:pStyle w:val="a3"/>
        <w:ind w:right="-1" w:firstLine="0"/>
        <w:jc w:val="both"/>
      </w:pPr>
    </w:p>
    <w:p w:rsidR="00283589" w:rsidRDefault="00283589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center"/>
      </w:pPr>
    </w:p>
    <w:p w:rsidR="00AA0805" w:rsidRDefault="00AA0805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AA0805" w:rsidRDefault="00AA0805" w:rsidP="002D3A58">
      <w:pPr>
        <w:pStyle w:val="a3"/>
        <w:ind w:right="-1"/>
        <w:jc w:val="center"/>
      </w:pPr>
      <w:r>
        <w:t>на тему «</w:t>
      </w:r>
      <w:r w:rsidRPr="00221053">
        <w:rPr>
          <w:b/>
          <w:bCs/>
        </w:rPr>
        <w:t>Туберкулез</w:t>
      </w:r>
      <w:r>
        <w:t xml:space="preserve"> »</w:t>
      </w:r>
    </w:p>
    <w:p w:rsidR="00AA0805" w:rsidRDefault="00AA0805" w:rsidP="002D3A58">
      <w:pPr>
        <w:pStyle w:val="a3"/>
        <w:ind w:right="-1"/>
        <w:jc w:val="both"/>
      </w:pPr>
    </w:p>
    <w:p w:rsidR="00AA0805" w:rsidRDefault="00AA0805" w:rsidP="002D3A58">
      <w:pPr>
        <w:pStyle w:val="a3"/>
        <w:ind w:right="-1"/>
        <w:jc w:val="both"/>
      </w:pPr>
    </w:p>
    <w:p w:rsidR="00AA0805" w:rsidRDefault="00AA0805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AA0805" w:rsidRDefault="00AA0805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AA0805" w:rsidRDefault="00AA0805" w:rsidP="002D3A58">
      <w:pPr>
        <w:pStyle w:val="a3"/>
        <w:ind w:right="-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Гастроэнтерология</w:t>
      </w:r>
    </w:p>
    <w:p w:rsidR="00AA0805" w:rsidRDefault="00AA0805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AA0805" w:rsidRDefault="00AA0805" w:rsidP="002D3A58">
      <w:pPr>
        <w:pStyle w:val="a3"/>
        <w:ind w:left="2160" w:right="-1"/>
        <w:jc w:val="both"/>
      </w:pPr>
    </w:p>
    <w:p w:rsidR="00AA0805" w:rsidRDefault="00AA0805" w:rsidP="002D3A58">
      <w:pPr>
        <w:pStyle w:val="a3"/>
        <w:ind w:left="2160" w:right="-1"/>
        <w:jc w:val="both"/>
      </w:pPr>
    </w:p>
    <w:p w:rsidR="00AA0805" w:rsidRDefault="00AA0805" w:rsidP="002D3A58">
      <w:pPr>
        <w:pStyle w:val="a3"/>
        <w:ind w:left="2160" w:right="-1"/>
        <w:jc w:val="both"/>
      </w:pPr>
    </w:p>
    <w:p w:rsidR="00AA0805" w:rsidRDefault="00AA0805" w:rsidP="002D3A58">
      <w:pPr>
        <w:pStyle w:val="a3"/>
        <w:ind w:left="2160" w:right="-1"/>
        <w:jc w:val="both"/>
      </w:pPr>
    </w:p>
    <w:p w:rsidR="00AA0805" w:rsidRDefault="00AA0805" w:rsidP="002D3A58">
      <w:pPr>
        <w:pStyle w:val="a3"/>
        <w:ind w:left="2160" w:right="-1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BB3C23" w:rsidRDefault="00BB3C23" w:rsidP="002D3A58">
      <w:pPr>
        <w:pStyle w:val="a3"/>
        <w:ind w:right="-1" w:firstLine="0"/>
        <w:jc w:val="both"/>
      </w:pPr>
      <w:bookmarkStart w:id="0" w:name="_GoBack"/>
      <w:bookmarkEnd w:id="0"/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597942" w:rsidRDefault="00597942" w:rsidP="002D3A58">
      <w:pPr>
        <w:pStyle w:val="a3"/>
        <w:ind w:right="-1" w:firstLine="0"/>
        <w:jc w:val="both"/>
      </w:pPr>
    </w:p>
    <w:p w:rsidR="00597942" w:rsidRDefault="00597942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Default="00AA0805" w:rsidP="002D3A58">
      <w:pPr>
        <w:pStyle w:val="a3"/>
        <w:ind w:right="-1" w:firstLine="0"/>
        <w:jc w:val="both"/>
      </w:pPr>
    </w:p>
    <w:p w:rsidR="00AA0805" w:rsidRPr="00066AEE" w:rsidRDefault="00AA0805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066AEE">
        <w:rPr>
          <w:b/>
          <w:bCs/>
          <w:sz w:val="22"/>
          <w:szCs w:val="22"/>
        </w:rPr>
        <w:t xml:space="preserve">Тема и ее актуальность: Туберкулез </w:t>
      </w:r>
    </w:p>
    <w:p w:rsidR="00AA0805" w:rsidRPr="00066AEE" w:rsidRDefault="00AA0805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066AEE">
        <w:rPr>
          <w:b/>
          <w:bCs/>
          <w:sz w:val="22"/>
          <w:szCs w:val="22"/>
        </w:rPr>
        <w:t>Учебные цели:</w:t>
      </w:r>
      <w:r w:rsidRPr="00066AEE">
        <w:rPr>
          <w:sz w:val="22"/>
          <w:szCs w:val="22"/>
          <w:u w:val="single"/>
        </w:rPr>
        <w:t>овладение теоретическими знаниями, врачебными навыками диагностики и лечения туберкулеза, умения выявить заболевание, проводить профилактику в современных условиях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AA0805" w:rsidRPr="00066AEE" w:rsidRDefault="00AA0805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066AEE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AA0805" w:rsidRPr="00066AEE" w:rsidRDefault="00AA0805" w:rsidP="00066C49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Вопросы для самоподготовки: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- Эпидемиология туберкулеза;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- Клиника туберкулеза;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- Современные принципы диагностики туберкулеза;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- Роль врача общеклинической практики в диагностике туберкулеза;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- Современные принципы лечения туберкулеза;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- Экспертиза трудоспособности туберкулеза;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- Профилактика туберкулеза в современных условиях;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- Дифференциальный диагноз туберкулеза.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AA0805" w:rsidRPr="00066AEE" w:rsidRDefault="00AA0805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066AEE">
        <w:rPr>
          <w:b/>
          <w:bCs/>
          <w:sz w:val="22"/>
          <w:szCs w:val="22"/>
        </w:rPr>
        <w:t>Вид занятия:</w:t>
      </w:r>
      <w:r w:rsidRPr="00066AEE">
        <w:rPr>
          <w:sz w:val="22"/>
          <w:szCs w:val="22"/>
        </w:rPr>
        <w:t xml:space="preserve"> самостоятельное занятие </w:t>
      </w:r>
    </w:p>
    <w:p w:rsidR="00AA0805" w:rsidRPr="00066AEE" w:rsidRDefault="00AA0805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066AEE">
        <w:rPr>
          <w:b/>
          <w:bCs/>
          <w:sz w:val="22"/>
          <w:szCs w:val="22"/>
        </w:rPr>
        <w:t>Продолжительность занятия:</w:t>
      </w:r>
      <w:r w:rsidRPr="00066AEE">
        <w:rPr>
          <w:b/>
          <w:bCs/>
          <w:sz w:val="22"/>
          <w:szCs w:val="22"/>
        </w:rPr>
        <w:tab/>
      </w:r>
      <w:r w:rsidRPr="00066AEE">
        <w:rPr>
          <w:sz w:val="22"/>
          <w:szCs w:val="22"/>
        </w:rPr>
        <w:t>3ч</w:t>
      </w:r>
    </w:p>
    <w:p w:rsidR="00AA0805" w:rsidRPr="00066AEE" w:rsidRDefault="00AA0805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066AEE">
        <w:rPr>
          <w:b/>
          <w:bCs/>
          <w:sz w:val="22"/>
          <w:szCs w:val="22"/>
        </w:rPr>
        <w:t xml:space="preserve">6.  Оснащение: 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066AEE">
        <w:rPr>
          <w:b/>
          <w:bCs/>
          <w:sz w:val="22"/>
          <w:szCs w:val="22"/>
        </w:rPr>
        <w:t>7.Содержание занятия:</w:t>
      </w:r>
    </w:p>
    <w:p w:rsidR="00AA0805" w:rsidRPr="00066AEE" w:rsidRDefault="00AA0805" w:rsidP="002D3A58">
      <w:pPr>
        <w:pStyle w:val="a3"/>
        <w:ind w:left="720" w:right="-1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7.1. Контроль исходного уровня знаний и умений.</w:t>
      </w:r>
    </w:p>
    <w:p w:rsidR="00AA0805" w:rsidRPr="00066AEE" w:rsidRDefault="00AA0805" w:rsidP="002D3A58">
      <w:pPr>
        <w:pStyle w:val="a3"/>
        <w:ind w:left="720" w:right="-1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7.4. Самостоятельная работа студентов с литературой</w:t>
      </w:r>
    </w:p>
    <w:p w:rsidR="00AA0805" w:rsidRPr="00066AEE" w:rsidRDefault="00AA0805" w:rsidP="002D3A58">
      <w:pPr>
        <w:pStyle w:val="a3"/>
        <w:ind w:left="720" w:right="-1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7.5. Контроль конечного уровня  усвоения темы:</w:t>
      </w:r>
    </w:p>
    <w:p w:rsidR="00AA0805" w:rsidRPr="00066AEE" w:rsidRDefault="00AA0805" w:rsidP="002D3A58">
      <w:pPr>
        <w:pStyle w:val="a3"/>
        <w:ind w:left="720" w:right="-1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Подготовка к выполнению практических приемов  по теме занятия.</w:t>
      </w:r>
    </w:p>
    <w:p w:rsidR="00AA0805" w:rsidRPr="00066AEE" w:rsidRDefault="00AA0805" w:rsidP="002D3A58">
      <w:pPr>
        <w:pStyle w:val="a3"/>
        <w:ind w:left="720" w:right="-1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AA0805" w:rsidRPr="00066AEE" w:rsidRDefault="00AA0805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066AEE">
        <w:rPr>
          <w:sz w:val="22"/>
          <w:szCs w:val="22"/>
          <w:u w:val="single"/>
        </w:rPr>
        <w:t>Место проведения самоподготовки:</w:t>
      </w:r>
    </w:p>
    <w:p w:rsidR="00AA0805" w:rsidRPr="00066AEE" w:rsidRDefault="00AA0805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 xml:space="preserve">Литература: 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Основная:</w:t>
      </w:r>
    </w:p>
    <w:p w:rsidR="00AA0805" w:rsidRPr="00066AEE" w:rsidRDefault="00AA0805" w:rsidP="00AA5ADC">
      <w:pPr>
        <w:numPr>
          <w:ilvl w:val="0"/>
          <w:numId w:val="6"/>
        </w:numPr>
        <w:autoSpaceDN w:val="0"/>
        <w:jc w:val="both"/>
        <w:rPr>
          <w:color w:val="000000"/>
          <w:sz w:val="22"/>
          <w:szCs w:val="22"/>
        </w:rPr>
      </w:pPr>
      <w:r w:rsidRPr="00066AEE">
        <w:rPr>
          <w:color w:val="000000"/>
          <w:sz w:val="22"/>
          <w:szCs w:val="22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066AEE">
        <w:rPr>
          <w:color w:val="000000"/>
          <w:sz w:val="22"/>
          <w:szCs w:val="22"/>
          <w:shd w:val="clear" w:color="auto" w:fill="FFFFFF"/>
        </w:rPr>
        <w:t>.-</w:t>
      </w:r>
      <w:proofErr w:type="gramEnd"/>
      <w:r w:rsidRPr="00066AEE">
        <w:rPr>
          <w:color w:val="000000"/>
          <w:sz w:val="22"/>
          <w:szCs w:val="22"/>
          <w:shd w:val="clear" w:color="auto" w:fill="FFFFFF"/>
        </w:rPr>
        <w:t>СПб.:ООО"Береста",2011.Ч. 1:</w:t>
      </w:r>
      <w:r w:rsidRPr="00066AEE">
        <w:rPr>
          <w:color w:val="000000"/>
          <w:sz w:val="22"/>
          <w:szCs w:val="22"/>
        </w:rPr>
        <w:t> </w:t>
      </w:r>
      <w:proofErr w:type="spellStart"/>
      <w:r w:rsidRPr="00066AEE">
        <w:rPr>
          <w:color w:val="000000"/>
          <w:sz w:val="22"/>
          <w:szCs w:val="22"/>
          <w:shd w:val="clear" w:color="auto" w:fill="FFFFFF"/>
        </w:rPr>
        <w:t>Моноинфекции</w:t>
      </w:r>
      <w:proofErr w:type="spellEnd"/>
      <w:r w:rsidRPr="00066AEE">
        <w:rPr>
          <w:color w:val="000000"/>
          <w:sz w:val="22"/>
          <w:szCs w:val="22"/>
          <w:shd w:val="clear" w:color="auto" w:fill="FFFFFF"/>
        </w:rPr>
        <w:t>: туберкулез, ВИЧ-инфекция, вирусные гепатиты. - 2011. - 438 с.</w:t>
      </w:r>
    </w:p>
    <w:p w:rsidR="00AA0805" w:rsidRPr="00066AEE" w:rsidRDefault="00AA0805" w:rsidP="00AA5ADC">
      <w:pPr>
        <w:numPr>
          <w:ilvl w:val="0"/>
          <w:numId w:val="6"/>
        </w:numPr>
        <w:autoSpaceDN w:val="0"/>
        <w:jc w:val="both"/>
        <w:rPr>
          <w:rStyle w:val="apple-style-span"/>
          <w:sz w:val="22"/>
          <w:szCs w:val="22"/>
        </w:rPr>
      </w:pPr>
      <w:r w:rsidRPr="00066AEE">
        <w:rPr>
          <w:color w:val="000000"/>
          <w:sz w:val="22"/>
          <w:szCs w:val="22"/>
          <w:shd w:val="clear" w:color="auto" w:fill="FFFFFF"/>
        </w:rPr>
        <w:t> Социально-значимые инфекции: монография</w:t>
      </w:r>
      <w:proofErr w:type="gramStart"/>
      <w:r w:rsidRPr="00066AEE">
        <w:rPr>
          <w:color w:val="000000"/>
          <w:sz w:val="22"/>
          <w:szCs w:val="22"/>
          <w:shd w:val="clear" w:color="auto" w:fill="FFFFFF"/>
        </w:rPr>
        <w:t xml:space="preserve"> :</w:t>
      </w:r>
      <w:proofErr w:type="gramEnd"/>
      <w:r w:rsidRPr="00066AEE">
        <w:rPr>
          <w:color w:val="000000"/>
          <w:sz w:val="22"/>
          <w:szCs w:val="22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066AEE">
        <w:rPr>
          <w:color w:val="000000"/>
          <w:sz w:val="22"/>
          <w:szCs w:val="22"/>
          <w:shd w:val="clear" w:color="auto" w:fill="FFFFFF"/>
        </w:rPr>
        <w:t xml:space="preserve">.: </w:t>
      </w:r>
      <w:proofErr w:type="gramEnd"/>
      <w:r w:rsidRPr="00066AEE">
        <w:rPr>
          <w:color w:val="000000"/>
          <w:sz w:val="22"/>
          <w:szCs w:val="22"/>
          <w:shd w:val="clear" w:color="auto" w:fill="FFFFFF"/>
        </w:rPr>
        <w:t>ООО "Береста", 2011. Ч. 2:</w:t>
      </w:r>
      <w:r w:rsidRPr="00066AEE">
        <w:rPr>
          <w:color w:val="000000"/>
          <w:sz w:val="22"/>
          <w:szCs w:val="22"/>
        </w:rPr>
        <w:t> </w:t>
      </w:r>
      <w:proofErr w:type="gramStart"/>
      <w:r w:rsidRPr="00066AEE">
        <w:rPr>
          <w:color w:val="000000"/>
          <w:sz w:val="22"/>
          <w:szCs w:val="22"/>
          <w:shd w:val="clear" w:color="auto" w:fill="FFFFFF"/>
        </w:rPr>
        <w:t>Микст-инфекции</w:t>
      </w:r>
      <w:proofErr w:type="gramEnd"/>
      <w:r w:rsidRPr="00066AEE">
        <w:rPr>
          <w:color w:val="000000"/>
          <w:sz w:val="22"/>
          <w:szCs w:val="22"/>
          <w:shd w:val="clear" w:color="auto" w:fill="FFFFFF"/>
        </w:rPr>
        <w:t>.-2011.-311 с).</w:t>
      </w:r>
      <w:r w:rsidRPr="00066AEE">
        <w:rPr>
          <w:color w:val="000000"/>
          <w:sz w:val="22"/>
          <w:szCs w:val="22"/>
        </w:rPr>
        <w:t> </w:t>
      </w:r>
    </w:p>
    <w:p w:rsidR="00AA0805" w:rsidRPr="00066AEE" w:rsidRDefault="00AA0805" w:rsidP="00AA5ADC">
      <w:pPr>
        <w:numPr>
          <w:ilvl w:val="0"/>
          <w:numId w:val="6"/>
        </w:numPr>
        <w:autoSpaceDN w:val="0"/>
        <w:jc w:val="both"/>
        <w:rPr>
          <w:color w:val="000000"/>
          <w:sz w:val="22"/>
          <w:szCs w:val="22"/>
        </w:rPr>
      </w:pPr>
      <w:r w:rsidRPr="00066AEE">
        <w:rPr>
          <w:color w:val="000000"/>
          <w:sz w:val="22"/>
          <w:szCs w:val="22"/>
          <w:shd w:val="clear" w:color="auto" w:fill="FFFFFF"/>
        </w:rPr>
        <w:t> </w:t>
      </w:r>
      <w:r w:rsidRPr="00066AEE">
        <w:rPr>
          <w:color w:val="000000"/>
          <w:sz w:val="22"/>
          <w:szCs w:val="22"/>
        </w:rPr>
        <w:t> </w:t>
      </w:r>
      <w:r w:rsidRPr="00066AEE">
        <w:rPr>
          <w:color w:val="000000"/>
          <w:sz w:val="22"/>
          <w:szCs w:val="22"/>
          <w:shd w:val="clear" w:color="auto" w:fill="FFFFFF"/>
        </w:rPr>
        <w:t>Туберкулез. Особенности течения,</w:t>
      </w:r>
      <w:r w:rsidRPr="00066AEE">
        <w:rPr>
          <w:color w:val="000000"/>
          <w:sz w:val="22"/>
          <w:szCs w:val="22"/>
        </w:rPr>
        <w:t> </w:t>
      </w:r>
      <w:r w:rsidRPr="00066AEE">
        <w:rPr>
          <w:color w:val="000000"/>
          <w:sz w:val="22"/>
          <w:szCs w:val="22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066AEE">
        <w:rPr>
          <w:color w:val="000000"/>
          <w:sz w:val="22"/>
          <w:szCs w:val="22"/>
          <w:shd w:val="clear" w:color="auto" w:fill="FFFFFF"/>
        </w:rPr>
        <w:t>.а</w:t>
      </w:r>
      <w:proofErr w:type="gramEnd"/>
      <w:r w:rsidRPr="00066AEE">
        <w:rPr>
          <w:color w:val="000000"/>
          <w:sz w:val="22"/>
          <w:szCs w:val="22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066AEE">
        <w:rPr>
          <w:color w:val="000000"/>
          <w:sz w:val="22"/>
          <w:szCs w:val="22"/>
          <w:shd w:val="clear" w:color="auto" w:fill="FFFFFF"/>
        </w:rPr>
        <w:t>Полисан</w:t>
      </w:r>
      <w:proofErr w:type="spellEnd"/>
      <w:r w:rsidRPr="00066AEE">
        <w:rPr>
          <w:color w:val="000000"/>
          <w:sz w:val="22"/>
          <w:szCs w:val="22"/>
          <w:shd w:val="clear" w:color="auto" w:fill="FFFFFF"/>
        </w:rPr>
        <w:t xml:space="preserve">”. - СПб., 2009. - 105 </w:t>
      </w:r>
      <w:proofErr w:type="gramStart"/>
      <w:r w:rsidRPr="00066AEE">
        <w:rPr>
          <w:color w:val="000000"/>
          <w:sz w:val="22"/>
          <w:szCs w:val="22"/>
          <w:shd w:val="clear" w:color="auto" w:fill="FFFFFF"/>
        </w:rPr>
        <w:t>с</w:t>
      </w:r>
      <w:proofErr w:type="gramEnd"/>
      <w:r w:rsidRPr="00066AEE">
        <w:rPr>
          <w:color w:val="000000"/>
          <w:sz w:val="22"/>
          <w:szCs w:val="22"/>
          <w:shd w:val="clear" w:color="auto" w:fill="FFFFFF"/>
        </w:rPr>
        <w:t>.</w:t>
      </w: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AA0805" w:rsidRPr="00066AEE" w:rsidRDefault="00AA080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66AEE">
        <w:rPr>
          <w:sz w:val="22"/>
          <w:szCs w:val="22"/>
        </w:rPr>
        <w:t>Дополнительная:</w:t>
      </w:r>
    </w:p>
    <w:p w:rsidR="00AA0805" w:rsidRPr="00066AEE" w:rsidRDefault="00AA0805" w:rsidP="00AA5ADC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66AE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066AEE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066AE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66AEE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066AE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066AE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066AE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066AE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066AE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066AE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066AE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066AE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A0805" w:rsidRPr="00066AEE" w:rsidRDefault="00AA0805" w:rsidP="00AA5ADC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66AE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066AEE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066AEE">
        <w:rPr>
          <w:rFonts w:ascii="Times New Roman" w:hAnsi="Times New Roman" w:cs="Times New Roman"/>
          <w:sz w:val="22"/>
          <w:szCs w:val="22"/>
        </w:rPr>
        <w:t> </w:t>
      </w:r>
      <w:r w:rsidRPr="00066AEE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066AEE">
        <w:rPr>
          <w:rFonts w:ascii="Times New Roman" w:hAnsi="Times New Roman" w:cs="Times New Roman"/>
          <w:sz w:val="22"/>
          <w:szCs w:val="22"/>
        </w:rPr>
        <w:t> </w:t>
      </w:r>
      <w:r w:rsidRPr="00066AEE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066AEE">
        <w:rPr>
          <w:rFonts w:ascii="Times New Roman" w:hAnsi="Times New Roman" w:cs="Times New Roman"/>
          <w:sz w:val="22"/>
          <w:szCs w:val="22"/>
        </w:rPr>
        <w:t> </w:t>
      </w:r>
      <w:r w:rsidRPr="00066AEE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066AEE">
        <w:rPr>
          <w:rFonts w:ascii="Times New Roman" w:hAnsi="Times New Roman" w:cs="Times New Roman"/>
          <w:sz w:val="22"/>
          <w:szCs w:val="22"/>
        </w:rPr>
        <w:t>N </w:t>
      </w:r>
      <w:r w:rsidRPr="00066AEE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sectPr w:rsidR="00AA0805" w:rsidRPr="00066AE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66AEE"/>
    <w:rsid w:val="00066C49"/>
    <w:rsid w:val="000938AE"/>
    <w:rsid w:val="000A3E3B"/>
    <w:rsid w:val="0017328A"/>
    <w:rsid w:val="00180CDA"/>
    <w:rsid w:val="001B77A1"/>
    <w:rsid w:val="00221053"/>
    <w:rsid w:val="002728EA"/>
    <w:rsid w:val="00283589"/>
    <w:rsid w:val="002C4BBD"/>
    <w:rsid w:val="002D3A1F"/>
    <w:rsid w:val="002D3A58"/>
    <w:rsid w:val="002F04C8"/>
    <w:rsid w:val="00330B68"/>
    <w:rsid w:val="00361D10"/>
    <w:rsid w:val="004A1F29"/>
    <w:rsid w:val="00597942"/>
    <w:rsid w:val="00621411"/>
    <w:rsid w:val="00623C04"/>
    <w:rsid w:val="00635D34"/>
    <w:rsid w:val="00794519"/>
    <w:rsid w:val="00834AA7"/>
    <w:rsid w:val="0090354E"/>
    <w:rsid w:val="00970FFF"/>
    <w:rsid w:val="009D3DA1"/>
    <w:rsid w:val="009E4E10"/>
    <w:rsid w:val="00A130A5"/>
    <w:rsid w:val="00A67475"/>
    <w:rsid w:val="00AA0805"/>
    <w:rsid w:val="00AA5ADC"/>
    <w:rsid w:val="00AF486E"/>
    <w:rsid w:val="00BA7A91"/>
    <w:rsid w:val="00BB3C23"/>
    <w:rsid w:val="00C82067"/>
    <w:rsid w:val="00CD7BB5"/>
    <w:rsid w:val="00E70D81"/>
    <w:rsid w:val="00EA694C"/>
    <w:rsid w:val="00F43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AA5ADC"/>
  </w:style>
  <w:style w:type="paragraph" w:customStyle="1" w:styleId="ConsPlusTitle">
    <w:name w:val="ConsPlusTitle"/>
    <w:uiPriority w:val="99"/>
    <w:rsid w:val="00AA5AD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99"/>
    <w:qFormat/>
    <w:rsid w:val="00AA5ADC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17</cp:revision>
  <cp:lastPrinted>2013-03-15T02:38:00Z</cp:lastPrinted>
  <dcterms:created xsi:type="dcterms:W3CDTF">2012-07-09T06:29:00Z</dcterms:created>
  <dcterms:modified xsi:type="dcterms:W3CDTF">2018-11-05T18:55:00Z</dcterms:modified>
</cp:coreProperties>
</file>